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2ED21792"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B81812">
        <w:rPr>
          <w:rFonts w:asciiTheme="minorHAnsi" w:hAnsiTheme="minorHAnsi" w:cstheme="minorHAnsi"/>
          <w:b/>
          <w:lang w:val="de-AT"/>
        </w:rPr>
        <w:t>Comunicado de prensa</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B81812">
        <w:rPr>
          <w:rFonts w:asciiTheme="minorHAnsi" w:hAnsiTheme="minorHAnsi" w:cstheme="minorHAnsi"/>
          <w:b/>
          <w:lang w:val="de-AT"/>
        </w:rPr>
        <w:t>Colaboración</w:t>
      </w:r>
      <w:r w:rsidR="00EC09D8">
        <w:rPr>
          <w:rFonts w:asciiTheme="minorHAnsi" w:hAnsiTheme="minorHAnsi" w:cstheme="minorHAnsi"/>
          <w:b/>
          <w:lang w:val="de-AT"/>
        </w:rPr>
        <w:t xml:space="preserve"> </w:t>
      </w:r>
      <w:r w:rsidR="00B81812">
        <w:rPr>
          <w:rFonts w:asciiTheme="minorHAnsi" w:hAnsiTheme="minorHAnsi" w:cstheme="minorHAnsi"/>
          <w:b/>
          <w:lang w:val="de-AT"/>
        </w:rPr>
        <w:t>Cruz Roja Austriaca</w:t>
      </w:r>
    </w:p>
    <w:p w14:paraId="32F205CC" w14:textId="77777777" w:rsidR="00845ED5" w:rsidRPr="00491DC3" w:rsidRDefault="00845ED5" w:rsidP="00ED517C">
      <w:pPr>
        <w:rPr>
          <w:rFonts w:asciiTheme="minorHAnsi" w:hAnsiTheme="minorHAnsi" w:cstheme="minorHAnsi"/>
          <w:b/>
          <w:bCs/>
          <w:lang w:val="de-AT"/>
        </w:rPr>
      </w:pPr>
    </w:p>
    <w:p w14:paraId="22098900" w14:textId="741CCDEF" w:rsidR="00710E3E" w:rsidRPr="00290A84" w:rsidRDefault="00B81812" w:rsidP="006B733F">
      <w:pPr>
        <w:rPr>
          <w:bCs/>
          <w:color w:val="008000"/>
          <w:sz w:val="36"/>
          <w:szCs w:val="36"/>
        </w:rPr>
      </w:pPr>
      <w:r w:rsidRPr="00B81812">
        <w:rPr>
          <w:b/>
          <w:bCs/>
          <w:color w:val="008000"/>
          <w:sz w:val="36"/>
          <w:szCs w:val="36"/>
        </w:rPr>
        <w:t>Porque en una emergencia cada minuto cuenta: los First Responders realizaron 151 intervenciones en su primer año</w:t>
      </w:r>
    </w:p>
    <w:p w14:paraId="2102D536" w14:textId="77777777" w:rsidR="00B81812" w:rsidRDefault="00B81812" w:rsidP="00EC09D8">
      <w:pPr>
        <w:autoSpaceDE w:val="0"/>
        <w:autoSpaceDN w:val="0"/>
        <w:adjustRightInd w:val="0"/>
        <w:spacing w:line="276" w:lineRule="auto"/>
        <w:rPr>
          <w:b/>
          <w:bCs/>
          <w:lang w:val="de-AT"/>
        </w:rPr>
      </w:pPr>
    </w:p>
    <w:p w14:paraId="7B3ED0CB" w14:textId="55DE4790" w:rsidR="00EC09D8" w:rsidRDefault="00B81812" w:rsidP="00EC09D8">
      <w:pPr>
        <w:autoSpaceDE w:val="0"/>
        <w:autoSpaceDN w:val="0"/>
        <w:adjustRightInd w:val="0"/>
        <w:spacing w:line="276" w:lineRule="auto"/>
        <w:rPr>
          <w:b/>
          <w:bCs/>
        </w:rPr>
      </w:pPr>
      <w:r w:rsidRPr="00B81812">
        <w:rPr>
          <w:b/>
          <w:bCs/>
        </w:rPr>
        <w:t>Hace un año, la Cruz Roja Austriaca, en colaboración con FN Neuhofer, puso en marcha el sistema de First Responders en la región de Mondsee y Attersee Sur. El balance del primer año demuestra que los First Responders se han convertido en un valioso complemento de los servicios de emergencia existentes.</w:t>
      </w:r>
    </w:p>
    <w:p w14:paraId="5400814E" w14:textId="77777777" w:rsidR="00B81812" w:rsidRDefault="00B81812" w:rsidP="00EC09D8">
      <w:pPr>
        <w:autoSpaceDE w:val="0"/>
        <w:autoSpaceDN w:val="0"/>
        <w:adjustRightInd w:val="0"/>
        <w:spacing w:line="276" w:lineRule="auto"/>
        <w:rPr>
          <w:b/>
          <w:bCs/>
          <w:lang w:val="de-AT"/>
        </w:rPr>
      </w:pPr>
    </w:p>
    <w:p w14:paraId="435AD0A2" w14:textId="77777777" w:rsidR="00B81812" w:rsidRPr="00B81812" w:rsidRDefault="00B81812" w:rsidP="00B81812">
      <w:pPr>
        <w:autoSpaceDE w:val="0"/>
        <w:autoSpaceDN w:val="0"/>
        <w:adjustRightInd w:val="0"/>
        <w:spacing w:line="276" w:lineRule="auto"/>
        <w:rPr>
          <w:lang w:val="de-AT"/>
        </w:rPr>
      </w:pPr>
      <w:r w:rsidRPr="00B81812">
        <w:rPr>
          <w:lang w:val="de-AT"/>
        </w:rPr>
        <w:t>Los First Responders son técnicos en emergencias sanitarias formados que prestan servicio voluntario fuera de su horario habitual. Equipados con una mochila de emergencias y un desfibrilador externo automático (DEA), proporcionan atención médica cualificada en el lugar hasta la llegada de la ambulancia, ganando así un tiempo de enorme valor. En muchas ocasiones, los primeros minutos son decisivos para la evolución del paciente.</w:t>
      </w:r>
    </w:p>
    <w:p w14:paraId="4761B84F" w14:textId="77777777" w:rsidR="00B81812" w:rsidRDefault="00B81812" w:rsidP="00B81812">
      <w:pPr>
        <w:autoSpaceDE w:val="0"/>
        <w:autoSpaceDN w:val="0"/>
        <w:adjustRightInd w:val="0"/>
        <w:spacing w:line="276" w:lineRule="auto"/>
        <w:rPr>
          <w:b/>
          <w:bCs/>
          <w:lang w:val="de-AT"/>
        </w:rPr>
      </w:pPr>
    </w:p>
    <w:p w14:paraId="0E02A30F" w14:textId="7F1E459E" w:rsidR="00B81812" w:rsidRPr="00B81812" w:rsidRDefault="00B81812" w:rsidP="00B81812">
      <w:pPr>
        <w:autoSpaceDE w:val="0"/>
        <w:autoSpaceDN w:val="0"/>
        <w:adjustRightInd w:val="0"/>
        <w:spacing w:line="276" w:lineRule="auto"/>
        <w:rPr>
          <w:lang w:val="de-AT"/>
        </w:rPr>
      </w:pPr>
      <w:r w:rsidRPr="00B81812">
        <w:rPr>
          <w:b/>
          <w:bCs/>
          <w:lang w:val="de-AT"/>
        </w:rPr>
        <w:t>Más rápidos que la ambulancia</w:t>
      </w:r>
    </w:p>
    <w:p w14:paraId="4BE6F227" w14:textId="219685A2" w:rsidR="00B81812" w:rsidRPr="00B81812" w:rsidRDefault="00B81812" w:rsidP="00B81812">
      <w:pPr>
        <w:autoSpaceDE w:val="0"/>
        <w:autoSpaceDN w:val="0"/>
        <w:adjustRightInd w:val="0"/>
        <w:spacing w:line="276" w:lineRule="auto"/>
        <w:rPr>
          <w:lang w:val="de-AT"/>
        </w:rPr>
      </w:pPr>
      <w:r w:rsidRPr="00B81812">
        <w:rPr>
          <w:lang w:val="de-AT"/>
        </w:rPr>
        <w:t>«Como First Responders, de repente nos encontramos en situaciones que están lejos de ser cotidianas», explica Gerald Schuster, comandante distrital de la Cruz Roja Austriaca en Vöcklabruck y First Responder él mismo.</w:t>
      </w:r>
      <w:r>
        <w:rPr>
          <w:lang w:val="de-AT"/>
        </w:rPr>
        <w:t xml:space="preserve"> </w:t>
      </w:r>
      <w:r w:rsidRPr="00B81812">
        <w:rPr>
          <w:lang w:val="de-AT"/>
        </w:rPr>
        <w:t>«La alerta puede llegar mientras dormimos profundamente, durante una celebración familiar o en el trabajo. En ese momento debemos coordinar nuestros siguientes pasos con la máxima concentración y poner en práctica de inmediato todas nuestras competencias. Al igual que los deportistas de élite, esto exige mucho de nosotros.»</w:t>
      </w:r>
      <w:r>
        <w:rPr>
          <w:lang w:val="de-AT"/>
        </w:rPr>
        <w:t xml:space="preserve"> </w:t>
      </w:r>
      <w:r w:rsidRPr="00B81812">
        <w:rPr>
          <w:lang w:val="de-AT"/>
        </w:rPr>
        <w:t>La activación se realiza mediante una aplicación basada en datos de geolocalización. En caso de emergencia, se avisa al First Responder disponible más cercano, situado a una distancia máxima de cinco kilómetros.</w:t>
      </w:r>
    </w:p>
    <w:p w14:paraId="744965BF" w14:textId="77777777" w:rsidR="00710E3E" w:rsidRDefault="00710E3E" w:rsidP="006512AD">
      <w:pPr>
        <w:autoSpaceDE w:val="0"/>
        <w:autoSpaceDN w:val="0"/>
        <w:adjustRightInd w:val="0"/>
        <w:spacing w:line="276" w:lineRule="auto"/>
      </w:pPr>
    </w:p>
    <w:p w14:paraId="32423229" w14:textId="77777777" w:rsidR="00B81812" w:rsidRPr="00B81812" w:rsidRDefault="00B81812" w:rsidP="00B81812">
      <w:pPr>
        <w:pBdr>
          <w:bottom w:val="single" w:sz="4" w:space="1" w:color="auto"/>
        </w:pBdr>
        <w:autoSpaceDE w:val="0"/>
        <w:autoSpaceDN w:val="0"/>
        <w:adjustRightInd w:val="0"/>
        <w:spacing w:line="276" w:lineRule="auto"/>
        <w:rPr>
          <w:b/>
          <w:bCs/>
          <w:lang w:val="de-AT"/>
        </w:rPr>
      </w:pPr>
      <w:r w:rsidRPr="00B81812">
        <w:rPr>
          <w:b/>
          <w:bCs/>
          <w:lang w:val="de-AT"/>
        </w:rPr>
        <w:t>Tranquilidad para las familias</w:t>
      </w:r>
    </w:p>
    <w:p w14:paraId="5E6B0EB9" w14:textId="7EC4E1D5" w:rsidR="00B81812" w:rsidRPr="00B81812" w:rsidRDefault="00B81812" w:rsidP="00B81812">
      <w:pPr>
        <w:pBdr>
          <w:bottom w:val="single" w:sz="4" w:space="1" w:color="auto"/>
        </w:pBdr>
        <w:autoSpaceDE w:val="0"/>
        <w:autoSpaceDN w:val="0"/>
        <w:adjustRightInd w:val="0"/>
        <w:spacing w:line="276" w:lineRule="auto"/>
        <w:rPr>
          <w:lang w:val="de-AT"/>
        </w:rPr>
      </w:pPr>
      <w:r w:rsidRPr="00B81812">
        <w:rPr>
          <w:lang w:val="de-AT"/>
        </w:rPr>
        <w:t>Actualmente, 19 personas de la región participan como First Responders. Entre ellas se encuentran los hermanos Jakob y Daniel Widlroither, de Innerschwand.</w:t>
      </w:r>
      <w:r>
        <w:rPr>
          <w:lang w:val="de-AT"/>
        </w:rPr>
        <w:t xml:space="preserve"> </w:t>
      </w:r>
      <w:r w:rsidRPr="00B81812">
        <w:rPr>
          <w:lang w:val="de-AT"/>
        </w:rPr>
        <w:t>«Quiero ayudar a las personas cuando necesitan apoyo en situaciones difíciles», afirma Jakob, de 22 años.</w:t>
      </w:r>
      <w:r>
        <w:rPr>
          <w:lang w:val="de-AT"/>
        </w:rPr>
        <w:t xml:space="preserve"> </w:t>
      </w:r>
      <w:r w:rsidRPr="00B81812">
        <w:rPr>
          <w:lang w:val="de-AT"/>
        </w:rPr>
        <w:t>La experiencia del primer año demuestra que su labor va mucho más allá de la atención sanitaria. «Además de atender al paciente, enseguida se percibe el alivio que sienten los familiares cuando llegamos al lugar», explica Daniel, de 32 años. «Es muy gratificante comprobar cuánto podemos aportar con nuestros conocimientos, nuestra experiencia y nuestra serenidad.»</w:t>
      </w:r>
    </w:p>
    <w:p w14:paraId="43CDCD15" w14:textId="77777777" w:rsidR="000B1DCF" w:rsidRDefault="000B1DCF" w:rsidP="000B1DCF">
      <w:pPr>
        <w:pBdr>
          <w:bottom w:val="single" w:sz="4" w:space="1" w:color="auto"/>
        </w:pBdr>
        <w:autoSpaceDE w:val="0"/>
        <w:autoSpaceDN w:val="0"/>
        <w:adjustRightInd w:val="0"/>
        <w:spacing w:line="276" w:lineRule="auto"/>
        <w:rPr>
          <w:rFonts w:cstheme="minorHAnsi"/>
        </w:rPr>
      </w:pPr>
    </w:p>
    <w:p w14:paraId="2E53589C" w14:textId="77777777" w:rsidR="00B81812" w:rsidRPr="00B81812" w:rsidRDefault="00B81812" w:rsidP="00B81812">
      <w:pPr>
        <w:pBdr>
          <w:bottom w:val="single" w:sz="4" w:space="1" w:color="auto"/>
        </w:pBdr>
        <w:autoSpaceDE w:val="0"/>
        <w:autoSpaceDN w:val="0"/>
        <w:adjustRightInd w:val="0"/>
        <w:spacing w:line="276" w:lineRule="auto"/>
        <w:rPr>
          <w:rFonts w:cstheme="minorHAnsi"/>
          <w:b/>
          <w:bCs/>
          <w:lang w:val="de-AT"/>
        </w:rPr>
      </w:pPr>
      <w:r w:rsidRPr="00B81812">
        <w:rPr>
          <w:rFonts w:cstheme="minorHAnsi"/>
          <w:b/>
          <w:bCs/>
          <w:lang w:val="de-AT"/>
        </w:rPr>
        <w:t>Valor añadido para las personas de la región</w:t>
      </w:r>
    </w:p>
    <w:p w14:paraId="64765DFB" w14:textId="5A2C37D2" w:rsidR="00B81812" w:rsidRPr="00B81812" w:rsidRDefault="00B81812" w:rsidP="00B81812">
      <w:pPr>
        <w:pBdr>
          <w:bottom w:val="single" w:sz="4" w:space="1" w:color="auto"/>
        </w:pBdr>
        <w:autoSpaceDE w:val="0"/>
        <w:autoSpaceDN w:val="0"/>
        <w:adjustRightInd w:val="0"/>
        <w:spacing w:line="276" w:lineRule="auto"/>
        <w:rPr>
          <w:rFonts w:cstheme="minorHAnsi"/>
          <w:lang w:val="de-AT"/>
        </w:rPr>
      </w:pPr>
      <w:r w:rsidRPr="00B81812">
        <w:rPr>
          <w:rFonts w:cstheme="minorHAnsi"/>
          <w:lang w:val="de-AT"/>
        </w:rPr>
        <w:t>La implantación del sistema fue posible gracias al apoyo de FN Neuhofer.</w:t>
      </w:r>
      <w:r>
        <w:rPr>
          <w:rFonts w:cstheme="minorHAnsi"/>
          <w:lang w:val="de-AT"/>
        </w:rPr>
        <w:t xml:space="preserve"> </w:t>
      </w:r>
      <w:r w:rsidRPr="00B81812">
        <w:rPr>
          <w:rFonts w:cstheme="minorHAnsi"/>
          <w:lang w:val="de-AT"/>
        </w:rPr>
        <w:t>«Cualquiera de nosotros puede encontrarse en una situación en la que cada minuto cuenta. Por eso apoyamos este proyecto con pleno convencimiento», afirma Franz Neuhofer, director general y propietario de FN Neuhofer. «Este proyecto no solo refuerza la seguridad de nuestra sociedad, sino también la conciencia de apoyarnos mutuamente. Junto con la Cruz Roja Austriaca, estamos creando un valor sostenible para las personas de nuestra región.»</w:t>
      </w:r>
    </w:p>
    <w:p w14:paraId="7958F210" w14:textId="2938F673"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2084284" w14:textId="77777777" w:rsidR="00F63144" w:rsidRDefault="00F63144" w:rsidP="00B81812">
      <w:pPr>
        <w:pBdr>
          <w:bottom w:val="single" w:sz="4" w:space="1" w:color="auto"/>
        </w:pBdr>
        <w:autoSpaceDE w:val="0"/>
        <w:autoSpaceDN w:val="0"/>
        <w:adjustRightInd w:val="0"/>
        <w:spacing w:line="276" w:lineRule="auto"/>
        <w:rPr>
          <w:rFonts w:asciiTheme="minorHAnsi" w:hAnsiTheme="minorHAnsi" w:cstheme="minorHAnsi"/>
          <w:lang w:val="de-AT"/>
        </w:rPr>
      </w:pPr>
    </w:p>
    <w:p w14:paraId="08703F40" w14:textId="77777777" w:rsidR="00B81812" w:rsidRPr="00491DC3" w:rsidRDefault="00B81812" w:rsidP="00B81812">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0596F3E1" w14:textId="127EA940" w:rsidR="00B81812" w:rsidRPr="00B81812" w:rsidRDefault="00B81812" w:rsidP="00B81812">
      <w:pPr>
        <w:spacing w:line="276" w:lineRule="auto"/>
        <w:rPr>
          <w:rFonts w:asciiTheme="minorHAnsi" w:hAnsiTheme="minorHAnsi" w:cstheme="minorHAnsi"/>
          <w:lang w:val="de-AT"/>
        </w:rPr>
      </w:pPr>
      <w:r w:rsidRPr="00B81812">
        <w:rPr>
          <w:rFonts w:asciiTheme="minorHAnsi" w:hAnsiTheme="minorHAnsi" w:cstheme="minorHAnsi"/>
          <w:lang w:val="de-AT"/>
        </w:rPr>
        <w:t>Encontrará toda la información sobre nuestra empresa y nuestros productos en nuestro sitio web</w:t>
      </w:r>
      <w:r>
        <w:rPr>
          <w:rFonts w:asciiTheme="minorHAnsi" w:hAnsiTheme="minorHAnsi" w:cstheme="minorHAnsi"/>
          <w:lang w:val="de-AT"/>
        </w:rPr>
        <w:t xml:space="preserve"> www.fnprofile.com</w:t>
      </w:r>
    </w:p>
    <w:p w14:paraId="0666B674" w14:textId="77777777" w:rsidR="00B81812" w:rsidRDefault="00B81812" w:rsidP="00B81812">
      <w:pPr>
        <w:spacing w:line="276" w:lineRule="auto"/>
        <w:rPr>
          <w:rFonts w:asciiTheme="minorHAnsi" w:hAnsiTheme="minorHAnsi" w:cstheme="minorHAnsi"/>
          <w:lang w:val="de-AT"/>
        </w:rPr>
      </w:pPr>
    </w:p>
    <w:p w14:paraId="0B169FEF" w14:textId="4977723F" w:rsidR="00B81812" w:rsidRPr="00B81812" w:rsidRDefault="00B81812" w:rsidP="00B81812">
      <w:pPr>
        <w:spacing w:line="276" w:lineRule="auto"/>
        <w:rPr>
          <w:rFonts w:asciiTheme="minorHAnsi" w:hAnsiTheme="minorHAnsi" w:cstheme="minorHAnsi"/>
          <w:lang w:val="de-AT"/>
        </w:rPr>
      </w:pPr>
      <w:r w:rsidRPr="00B81812">
        <w:rPr>
          <w:rFonts w:asciiTheme="minorHAnsi" w:hAnsiTheme="minorHAnsi" w:cstheme="minorHAnsi"/>
          <w:lang w:val="de-AT"/>
        </w:rPr>
        <w:t>Quedo a su disposición para facilitarle cualquier información adicional o material gráfico que pueda necesitar.</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Default="0069710B" w:rsidP="00E81F86">
      <w:pPr>
        <w:spacing w:line="276" w:lineRule="auto"/>
        <w:rPr>
          <w:rFonts w:asciiTheme="minorHAnsi" w:hAnsiTheme="minorHAnsi" w:cstheme="minorHAnsi"/>
          <w:lang w:val="de-AT"/>
        </w:rPr>
      </w:pPr>
    </w:p>
    <w:p w14:paraId="4FA8B439" w14:textId="77777777" w:rsidR="000B1DCF" w:rsidRPr="00491DC3" w:rsidRDefault="000B1DCF" w:rsidP="00E81F86">
      <w:pPr>
        <w:spacing w:line="276" w:lineRule="auto"/>
        <w:rPr>
          <w:rFonts w:asciiTheme="minorHAnsi" w:hAnsiTheme="minorHAnsi" w:cstheme="minorHAnsi"/>
          <w:lang w:val="de-AT"/>
        </w:rPr>
      </w:pPr>
    </w:p>
    <w:p w14:paraId="7AE354F5" w14:textId="45191EAB"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8"/>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439D" w14:textId="77777777" w:rsidR="00AB26EB" w:rsidRDefault="00AB26EB">
      <w:r>
        <w:separator/>
      </w:r>
    </w:p>
  </w:endnote>
  <w:endnote w:type="continuationSeparator" w:id="0">
    <w:p w14:paraId="260AE670" w14:textId="77777777" w:rsidR="00AB26EB" w:rsidRDefault="00AB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66D0" w14:textId="77777777" w:rsidR="00AB26EB" w:rsidRDefault="00AB26EB">
      <w:r>
        <w:separator/>
      </w:r>
    </w:p>
  </w:footnote>
  <w:footnote w:type="continuationSeparator" w:id="0">
    <w:p w14:paraId="36D5DE85" w14:textId="77777777" w:rsidR="00AB26EB" w:rsidRDefault="00AB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1C3D"/>
    <w:rsid w:val="0001648D"/>
    <w:rsid w:val="000224E9"/>
    <w:rsid w:val="000232D1"/>
    <w:rsid w:val="00027A0F"/>
    <w:rsid w:val="00027B3F"/>
    <w:rsid w:val="000343E3"/>
    <w:rsid w:val="00034CB7"/>
    <w:rsid w:val="000358E6"/>
    <w:rsid w:val="00036666"/>
    <w:rsid w:val="00042ADF"/>
    <w:rsid w:val="000465A0"/>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87BBE"/>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1D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305C"/>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44AD"/>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0A84"/>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16F"/>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3F57CE"/>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01ED"/>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27F"/>
    <w:rsid w:val="0060598A"/>
    <w:rsid w:val="00606805"/>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4764"/>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644E"/>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3DF"/>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4E6F"/>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10F6"/>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1EFB"/>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56B17"/>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26EB"/>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1812"/>
    <w:rsid w:val="00B820A0"/>
    <w:rsid w:val="00B84E18"/>
    <w:rsid w:val="00B93162"/>
    <w:rsid w:val="00B947DF"/>
    <w:rsid w:val="00B96436"/>
    <w:rsid w:val="00BA14F8"/>
    <w:rsid w:val="00BA1710"/>
    <w:rsid w:val="00BA4738"/>
    <w:rsid w:val="00BB1FD7"/>
    <w:rsid w:val="00BB60ED"/>
    <w:rsid w:val="00BC31EC"/>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5D02"/>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1840"/>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B5E80"/>
    <w:rsid w:val="00DB7090"/>
    <w:rsid w:val="00DC1371"/>
    <w:rsid w:val="00DC4659"/>
    <w:rsid w:val="00DD19AD"/>
    <w:rsid w:val="00DD33B6"/>
    <w:rsid w:val="00DE4886"/>
    <w:rsid w:val="00DF140E"/>
    <w:rsid w:val="00DF1923"/>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879B6"/>
    <w:rsid w:val="00E90840"/>
    <w:rsid w:val="00E9180D"/>
    <w:rsid w:val="00E9203B"/>
    <w:rsid w:val="00E92844"/>
    <w:rsid w:val="00E92A33"/>
    <w:rsid w:val="00E940E2"/>
    <w:rsid w:val="00E9796C"/>
    <w:rsid w:val="00EA28F9"/>
    <w:rsid w:val="00EA3497"/>
    <w:rsid w:val="00EA7A47"/>
    <w:rsid w:val="00EB3604"/>
    <w:rsid w:val="00EB376E"/>
    <w:rsid w:val="00EB3A49"/>
    <w:rsid w:val="00EB4056"/>
    <w:rsid w:val="00EB6803"/>
    <w:rsid w:val="00EB7D69"/>
    <w:rsid w:val="00EC09D8"/>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1ABB"/>
    <w:rsid w:val="00F36800"/>
    <w:rsid w:val="00F40249"/>
    <w:rsid w:val="00F4344B"/>
    <w:rsid w:val="00F458C6"/>
    <w:rsid w:val="00F47D39"/>
    <w:rsid w:val="00F5117D"/>
    <w:rsid w:val="00F61ED7"/>
    <w:rsid w:val="00F62A0E"/>
    <w:rsid w:val="00F63144"/>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B81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2851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30</cp:revision>
  <cp:lastPrinted>2024-11-21T08:59:00Z</cp:lastPrinted>
  <dcterms:created xsi:type="dcterms:W3CDTF">2025-10-07T11:54:00Z</dcterms:created>
  <dcterms:modified xsi:type="dcterms:W3CDTF">2026-08-05T05:56:00Z</dcterms:modified>
</cp:coreProperties>
</file>